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404040"/>
          <w:left w:val="single" w:sz="12" w:space="0" w:color="404040"/>
          <w:bottom w:val="single" w:sz="12" w:space="0" w:color="404040"/>
          <w:right w:val="single" w:sz="12" w:space="0" w:color="404040"/>
          <w:insideH w:val="single" w:sz="12" w:space="0" w:color="404040"/>
          <w:insideV w:val="single" w:sz="12" w:space="0" w:color="404040"/>
        </w:tblBorders>
        <w:tblLook w:val="04A0" w:firstRow="1" w:lastRow="0" w:firstColumn="1" w:lastColumn="0" w:noHBand="0" w:noVBand="1"/>
      </w:tblPr>
      <w:tblGrid>
        <w:gridCol w:w="2380"/>
        <w:gridCol w:w="2385"/>
        <w:gridCol w:w="1193"/>
        <w:gridCol w:w="1193"/>
        <w:gridCol w:w="3847"/>
      </w:tblGrid>
      <w:tr w:rsidR="000C6CB7" w:rsidTr="00CA38ED">
        <w:trPr>
          <w:trHeight w:val="620"/>
        </w:trPr>
        <w:tc>
          <w:tcPr>
            <w:tcW w:w="2380" w:type="dxa"/>
          </w:tcPr>
          <w:p w:rsidR="00705C5E" w:rsidRPr="006B699D" w:rsidRDefault="00705C5E" w:rsidP="006B69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0C6CB7" w:rsidRDefault="0026666E" w:rsidP="006B699D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CC8C4CA" wp14:editId="1D326402">
                  <wp:extent cx="1257300" cy="647700"/>
                  <wp:effectExtent l="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5C5E" w:rsidRPr="006B699D" w:rsidRDefault="00705C5E" w:rsidP="006B69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18" w:type="dxa"/>
            <w:gridSpan w:val="4"/>
          </w:tcPr>
          <w:p w:rsidR="00705C5E" w:rsidRPr="006B699D" w:rsidRDefault="0026666E" w:rsidP="006B699D">
            <w:pPr>
              <w:spacing w:after="0" w:line="240" w:lineRule="auto"/>
              <w:jc w:val="center"/>
              <w:rPr>
                <w:rFonts w:ascii="Tw Cen MT Condensed Extra Bold" w:hAnsi="Tw Cen MT Condensed Extra Bold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1336669" wp14:editId="1BECA124">
                      <wp:simplePos x="0" y="0"/>
                      <wp:positionH relativeFrom="column">
                        <wp:posOffset>2851150</wp:posOffset>
                      </wp:positionH>
                      <wp:positionV relativeFrom="paragraph">
                        <wp:posOffset>66675</wp:posOffset>
                      </wp:positionV>
                      <wp:extent cx="1521460" cy="552450"/>
                      <wp:effectExtent l="0" t="0" r="21590" b="1905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1460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5845" w:rsidRDefault="00E15845" w:rsidP="00E15845">
                                  <w:p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15845">
                                    <w:rPr>
                                      <w:sz w:val="28"/>
                                      <w:szCs w:val="28"/>
                                    </w:rPr>
                                    <w:sym w:font="Symbol" w:char="F0FF"/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 xml:space="preserve">Student did not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</w:p>
                                <w:p w:rsidR="00E15845" w:rsidRPr="00E15845" w:rsidRDefault="00E15845" w:rsidP="00E15845">
                                  <w:p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</w:t>
                                  </w:r>
                                  <w:proofErr w:type="gramStart"/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>submit</w:t>
                                  </w:r>
                                  <w:proofErr w:type="gramEnd"/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 xml:space="preserve"> the assignment.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24.5pt;margin-top:5.25pt;width:119.8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" strokeweight="2pt">
                      <v:textbox>
                        <w:txbxContent>
                          <w:p w:rsidR="00E15845" w:rsidRDefault="00E15845" w:rsidP="00E158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E15845">
                              <w:rPr>
                                <w:sz w:val="28"/>
                                <w:szCs w:val="28"/>
                              </w:rPr>
                              <w:sym w:font="Symbol" w:char="F0FF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E15845">
                              <w:rPr>
                                <w:sz w:val="18"/>
                                <w:szCs w:val="18"/>
                              </w:rPr>
                              <w:t xml:space="preserve">Student did not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:rsidR="00E15845" w:rsidRPr="00E15845" w:rsidRDefault="00E15845" w:rsidP="00E158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proofErr w:type="gramStart"/>
                            <w:r w:rsidRPr="00E15845">
                              <w:rPr>
                                <w:sz w:val="18"/>
                                <w:szCs w:val="18"/>
                              </w:rPr>
                              <w:t>submit</w:t>
                            </w:r>
                            <w:proofErr w:type="gramEnd"/>
                            <w:r w:rsidRPr="00E15845">
                              <w:rPr>
                                <w:sz w:val="18"/>
                                <w:szCs w:val="18"/>
                              </w:rPr>
                              <w:t xml:space="preserve"> the assignment.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55148" w:rsidRPr="006B699D" w:rsidRDefault="00055148" w:rsidP="006B699D">
            <w:pPr>
              <w:spacing w:after="0" w:line="240" w:lineRule="auto"/>
              <w:jc w:val="center"/>
              <w:rPr>
                <w:rFonts w:ascii="Tw Cen MT Condensed Extra Bold" w:hAnsi="Tw Cen MT Condensed Extra Bold"/>
                <w:sz w:val="10"/>
                <w:szCs w:val="10"/>
              </w:rPr>
            </w:pPr>
          </w:p>
          <w:p w:rsidR="000C6CB7" w:rsidRPr="005C61BA" w:rsidRDefault="0026666E" w:rsidP="005C61BA">
            <w:pPr>
              <w:spacing w:after="0" w:line="240" w:lineRule="auto"/>
            </w:pPr>
            <w:r>
              <w:rPr>
                <w:rFonts w:ascii="Tw Cen MT Condensed Extra Bold" w:hAnsi="Tw Cen MT Condensed Extra Bol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A2629F4" wp14:editId="65243BC6">
                      <wp:simplePos x="0" y="0"/>
                      <wp:positionH relativeFrom="column">
                        <wp:posOffset>2022475</wp:posOffset>
                      </wp:positionH>
                      <wp:positionV relativeFrom="paragraph">
                        <wp:posOffset>1905</wp:posOffset>
                      </wp:positionV>
                      <wp:extent cx="419100" cy="400050"/>
                      <wp:effectExtent l="9525" t="12700" r="9525" b="15875"/>
                      <wp:wrapNone/>
                      <wp:docPr id="1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4000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159.25pt;margin-top:.15pt;width:33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" filled="f" strokeweight="1.5pt"/>
                  </w:pict>
                </mc:Fallback>
              </mc:AlternateContent>
            </w:r>
          </w:p>
        </w:tc>
      </w:tr>
      <w:tr w:rsidR="00383542" w:rsidTr="00CA38ED">
        <w:trPr>
          <w:trHeight w:val="1655"/>
        </w:trPr>
        <w:tc>
          <w:tcPr>
            <w:tcW w:w="2380" w:type="dxa"/>
            <w:shd w:val="pct20" w:color="auto" w:fill="auto"/>
          </w:tcPr>
          <w:p w:rsidR="009C2152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Due Date:</w:t>
            </w:r>
          </w:p>
          <w:p w:rsidR="00B76643" w:rsidRPr="006B699D" w:rsidRDefault="00B76643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April 20</w:t>
            </w:r>
            <w:r w:rsidRPr="00B76643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383542" w:rsidRPr="006B699D" w:rsidRDefault="00383542" w:rsidP="006B699D">
            <w:pPr>
              <w:spacing w:after="0" w:line="240" w:lineRule="auto"/>
              <w:rPr>
                <w:rFonts w:ascii="Impact" w:hAnsi="Impact"/>
              </w:rPr>
            </w:pPr>
          </w:p>
        </w:tc>
        <w:tc>
          <w:tcPr>
            <w:tcW w:w="8618" w:type="dxa"/>
            <w:gridSpan w:val="4"/>
            <w:shd w:val="pct20" w:color="auto" w:fill="auto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Student Name:</w:t>
            </w: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10"/>
                <w:szCs w:val="10"/>
              </w:rPr>
            </w:pP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 xml:space="preserve">Course Name: </w:t>
            </w: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10"/>
                <w:szCs w:val="10"/>
              </w:rPr>
            </w:pP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 xml:space="preserve">Period: </w:t>
            </w: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10"/>
                <w:szCs w:val="10"/>
              </w:rPr>
            </w:pP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Teacher Name:</w:t>
            </w:r>
          </w:p>
          <w:p w:rsidR="00383542" w:rsidRPr="006B699D" w:rsidRDefault="00383542" w:rsidP="006B699D">
            <w:pPr>
              <w:spacing w:after="0" w:line="240" w:lineRule="auto"/>
              <w:rPr>
                <w:rFonts w:ascii="Impact" w:hAnsi="Impact"/>
                <w:sz w:val="10"/>
                <w:szCs w:val="10"/>
              </w:rPr>
            </w:pPr>
          </w:p>
        </w:tc>
      </w:tr>
      <w:tr w:rsidR="009C2152" w:rsidTr="00CA38ED">
        <w:trPr>
          <w:trHeight w:val="620"/>
        </w:trPr>
        <w:tc>
          <w:tcPr>
            <w:tcW w:w="2380" w:type="dxa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Assignment Title:</w:t>
            </w:r>
          </w:p>
        </w:tc>
        <w:tc>
          <w:tcPr>
            <w:tcW w:w="8618" w:type="dxa"/>
            <w:gridSpan w:val="4"/>
          </w:tcPr>
          <w:p w:rsidR="009C2152" w:rsidRPr="001B704E" w:rsidRDefault="005550A1" w:rsidP="006B699D">
            <w:pPr>
              <w:spacing w:after="0" w:line="240" w:lineRule="auto"/>
              <w:rPr>
                <w:rFonts w:ascii="Cambria" w:hAnsi="Cambria"/>
                <w:sz w:val="36"/>
                <w:szCs w:val="36"/>
              </w:rPr>
            </w:pPr>
            <w:r>
              <w:rPr>
                <w:rFonts w:ascii="Cambria" w:hAnsi="Cambria"/>
                <w:sz w:val="36"/>
                <w:szCs w:val="36"/>
              </w:rPr>
              <w:t>E-I-E-I-O</w:t>
            </w:r>
          </w:p>
        </w:tc>
      </w:tr>
      <w:tr w:rsidR="00B76643" w:rsidTr="00CA38ED">
        <w:trPr>
          <w:trHeight w:val="267"/>
        </w:trPr>
        <w:tc>
          <w:tcPr>
            <w:tcW w:w="2380" w:type="dxa"/>
            <w:vMerge w:val="restart"/>
          </w:tcPr>
          <w:p w:rsidR="00B76643" w:rsidRPr="006B699D" w:rsidRDefault="00B76643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Assignment Summary:</w:t>
            </w:r>
          </w:p>
        </w:tc>
        <w:tc>
          <w:tcPr>
            <w:tcW w:w="8618" w:type="dxa"/>
            <w:gridSpan w:val="4"/>
          </w:tcPr>
          <w:p w:rsidR="00B76643" w:rsidRPr="00B76643" w:rsidRDefault="00B76643" w:rsidP="00B76643">
            <w:pPr>
              <w:spacing w:after="0" w:line="240" w:lineRule="auto"/>
              <w:rPr>
                <w:rFonts w:cs="Calibri"/>
              </w:rPr>
            </w:pPr>
            <w:r w:rsidRPr="00101217">
              <w:rPr>
                <w:rFonts w:cs="Arial"/>
              </w:rPr>
              <w:t xml:space="preserve">Students </w:t>
            </w:r>
            <w:r>
              <w:rPr>
                <w:rFonts w:cs="Arial"/>
              </w:rPr>
              <w:t xml:space="preserve">will explore possible areas given a fixed perimeter. </w:t>
            </w:r>
          </w:p>
        </w:tc>
      </w:tr>
      <w:tr w:rsidR="00B76643" w:rsidTr="00CA38ED">
        <w:trPr>
          <w:trHeight w:val="602"/>
        </w:trPr>
        <w:tc>
          <w:tcPr>
            <w:tcW w:w="2380" w:type="dxa"/>
            <w:vMerge/>
          </w:tcPr>
          <w:p w:rsidR="00B76643" w:rsidRPr="006B699D" w:rsidRDefault="00B76643" w:rsidP="00B76643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:rsidR="00B76643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CF0D5A">
              <w:rPr>
                <w:rFonts w:asciiTheme="minorHAnsi" w:hAnsiTheme="minorHAnsi" w:cstheme="minorHAnsi"/>
                <w:b/>
                <w:u w:val="single"/>
              </w:rPr>
              <w:t>Task 1</w:t>
            </w:r>
            <w:r w:rsidRPr="00CF0D5A">
              <w:rPr>
                <w:rFonts w:asciiTheme="minorHAnsi" w:hAnsiTheme="minorHAnsi" w:cstheme="minorHAnsi"/>
                <w:b/>
              </w:rPr>
              <w:t xml:space="preserve">:  </w:t>
            </w:r>
            <w:r>
              <w:rPr>
                <w:rFonts w:asciiTheme="minorHAnsi" w:hAnsiTheme="minorHAnsi" w:cstheme="minorHAnsi"/>
                <w:b/>
              </w:rPr>
              <w:t>Diagram</w:t>
            </w:r>
          </w:p>
          <w:p w:rsidR="00B76643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6643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B5784">
              <w:rPr>
                <w:rFonts w:asciiTheme="minorHAnsi" w:hAnsiTheme="minorHAnsi" w:cstheme="minorHAnsi"/>
                <w:sz w:val="16"/>
                <w:szCs w:val="16"/>
              </w:rPr>
              <w:t>You have 100 feet of fencing and live in rural Indiana. You have chickens, pigs, and a cow that need to be contained in an area ou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tside your barn. Because you want to create </w:t>
            </w:r>
            <w:r w:rsidRPr="002B5784">
              <w:rPr>
                <w:rFonts w:asciiTheme="minorHAnsi" w:hAnsiTheme="minorHAnsi" w:cstheme="minorHAnsi"/>
                <w:sz w:val="16"/>
                <w:szCs w:val="16"/>
              </w:rPr>
              <w:t xml:space="preserve">a space that will be best suited for your animals, you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want to know your options.  On a clean sheet of paper, create a diagram for each of the following areas.</w:t>
            </w:r>
          </w:p>
          <w:p w:rsidR="00B76643" w:rsidRPr="00B76643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6643" w:rsidRPr="00B76643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1) A rectangular space that minimizes area using fencing for all four sides</w:t>
            </w:r>
          </w:p>
          <w:p w:rsidR="00B76643" w:rsidRPr="002B5784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B5784">
              <w:rPr>
                <w:rFonts w:asciiTheme="minorHAnsi" w:hAnsiTheme="minorHAnsi" w:cstheme="minorHAnsi"/>
                <w:sz w:val="16"/>
                <w:szCs w:val="16"/>
              </w:rPr>
              <w:t>2) A rectangular space that maximizes area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using fencing</w:t>
            </w:r>
            <w:r w:rsidRPr="002B5784">
              <w:rPr>
                <w:rFonts w:asciiTheme="minorHAnsi" w:hAnsiTheme="minorHAnsi" w:cstheme="minorHAnsi"/>
                <w:sz w:val="16"/>
                <w:szCs w:val="16"/>
              </w:rPr>
              <w:t xml:space="preserve"> for all four sides</w:t>
            </w:r>
          </w:p>
          <w:p w:rsidR="00B76643" w:rsidRPr="002B5784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B5784">
              <w:rPr>
                <w:rFonts w:asciiTheme="minorHAnsi" w:hAnsiTheme="minorHAnsi" w:cstheme="minorHAnsi"/>
                <w:sz w:val="16"/>
                <w:szCs w:val="16"/>
              </w:rPr>
              <w:t xml:space="preserve">3) A rectangular space that uses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the barn as  a side and fencing</w:t>
            </w:r>
            <w:r w:rsidRPr="002B5784">
              <w:rPr>
                <w:rFonts w:asciiTheme="minorHAnsi" w:hAnsiTheme="minorHAnsi" w:cstheme="minorHAnsi"/>
                <w:sz w:val="16"/>
                <w:szCs w:val="16"/>
              </w:rPr>
              <w:t xml:space="preserve"> for the other three sides</w:t>
            </w:r>
          </w:p>
          <w:p w:rsidR="00B76643" w:rsidRPr="002B5784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B5784">
              <w:rPr>
                <w:rFonts w:asciiTheme="minorHAnsi" w:hAnsiTheme="minorHAnsi" w:cstheme="minorHAnsi"/>
                <w:sz w:val="16"/>
                <w:szCs w:val="16"/>
              </w:rPr>
              <w:t>4)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2B5784">
              <w:rPr>
                <w:rFonts w:asciiTheme="minorHAnsi" w:hAnsiTheme="minorHAnsi" w:cstheme="minorHAnsi"/>
                <w:sz w:val="16"/>
                <w:szCs w:val="16"/>
              </w:rPr>
              <w:t xml:space="preserve">circular space </w:t>
            </w:r>
          </w:p>
          <w:p w:rsidR="00B76643" w:rsidRPr="002B5784" w:rsidRDefault="00B76643" w:rsidP="00B76643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B5784">
              <w:rPr>
                <w:rFonts w:asciiTheme="minorHAnsi" w:hAnsiTheme="minorHAnsi" w:cstheme="minorHAnsi"/>
                <w:sz w:val="16"/>
                <w:szCs w:val="16"/>
              </w:rPr>
              <w:t>5) A semicircular space that uses the side of your barn as the flat side</w:t>
            </w:r>
          </w:p>
        </w:tc>
        <w:tc>
          <w:tcPr>
            <w:tcW w:w="2386" w:type="dxa"/>
            <w:gridSpan w:val="2"/>
          </w:tcPr>
          <w:p w:rsidR="00B76643" w:rsidRDefault="00B76643" w:rsidP="00B76643">
            <w:pPr>
              <w:spacing w:line="288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CF0D5A">
              <w:rPr>
                <w:rFonts w:asciiTheme="minorHAnsi" w:hAnsiTheme="minorHAnsi" w:cstheme="minorHAnsi"/>
                <w:b/>
                <w:u w:val="single"/>
              </w:rPr>
              <w:t>Task 2</w:t>
            </w:r>
            <w:r w:rsidRPr="00CF0D5A">
              <w:rPr>
                <w:rFonts w:asciiTheme="minorHAnsi" w:hAnsiTheme="minorHAnsi" w:cstheme="minorHAnsi"/>
                <w:b/>
              </w:rPr>
              <w:t xml:space="preserve">:   </w:t>
            </w:r>
            <w:r>
              <w:rPr>
                <w:rFonts w:asciiTheme="minorHAnsi" w:hAnsiTheme="minorHAnsi" w:cstheme="minorHAnsi"/>
                <w:b/>
              </w:rPr>
              <w:t>Calculations</w:t>
            </w:r>
          </w:p>
          <w:p w:rsidR="00B76643" w:rsidRPr="00B76643" w:rsidRDefault="00B76643" w:rsidP="00B76643">
            <w:pPr>
              <w:spacing w:line="240" w:lineRule="auto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Knowing that you only have 100 feet of fencing, calculate the area of each of the five possible areas. You must show all work, but present your final calculations in a clear way, either on the sheet with the diagrams themselves or on a separate sheet of paper.</w:t>
            </w:r>
          </w:p>
          <w:p w:rsidR="00B76643" w:rsidRDefault="00B76643" w:rsidP="00B76643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Showing work means:</w:t>
            </w:r>
          </w:p>
          <w:p w:rsidR="00B76643" w:rsidRDefault="00B76643" w:rsidP="00B7664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69" w:hanging="265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Including formulas</w:t>
            </w:r>
          </w:p>
          <w:p w:rsidR="00B76643" w:rsidRDefault="00B76643" w:rsidP="00B7664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69" w:hanging="265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Including  the appropriate units</w:t>
            </w:r>
          </w:p>
          <w:p w:rsidR="00B76643" w:rsidRDefault="00B76643" w:rsidP="00B7664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69" w:hanging="265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Identifying base, height, and radius where applicable</w:t>
            </w:r>
          </w:p>
          <w:p w:rsidR="00B76643" w:rsidRPr="00671ED9" w:rsidRDefault="00B76643" w:rsidP="00B7664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69" w:hanging="265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For circular shapes: </w:t>
            </w:r>
            <w:r w:rsidRPr="00671ED9">
              <w:rPr>
                <w:rFonts w:asciiTheme="minorHAnsi" w:hAnsiTheme="minorHAnsi" w:cstheme="minorHAnsi"/>
                <w:sz w:val="16"/>
                <w:szCs w:val="16"/>
              </w:rPr>
              <w:t xml:space="preserve">first finding an answer in terms of </w:t>
            </w:r>
            <m:oMath>
              <m:r>
                <w:rPr>
                  <w:rFonts w:ascii="Cambria Math" w:hAnsi="Cambria Math" w:cstheme="minorHAnsi"/>
                  <w:sz w:val="16"/>
                  <w:szCs w:val="16"/>
                </w:rPr>
                <m:t>π</m:t>
              </m:r>
            </m:oMath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then finding an approximate answer</w:t>
            </w:r>
          </w:p>
        </w:tc>
        <w:tc>
          <w:tcPr>
            <w:tcW w:w="3847" w:type="dxa"/>
          </w:tcPr>
          <w:p w:rsidR="00B76643" w:rsidRDefault="00B76643" w:rsidP="00B76643">
            <w:pPr>
              <w:spacing w:line="288" w:lineRule="auto"/>
              <w:rPr>
                <w:rFonts w:asciiTheme="minorHAnsi" w:hAnsiTheme="minorHAnsi" w:cstheme="minorHAnsi"/>
                <w:b/>
              </w:rPr>
            </w:pPr>
            <w:r w:rsidRPr="00CF0D5A">
              <w:rPr>
                <w:rFonts w:asciiTheme="minorHAnsi" w:hAnsiTheme="minorHAnsi" w:cstheme="minorHAnsi"/>
                <w:b/>
                <w:u w:val="single"/>
              </w:rPr>
              <w:t>Task 3</w:t>
            </w:r>
            <w:r w:rsidRPr="00CF0D5A">
              <w:rPr>
                <w:rFonts w:asciiTheme="minorHAnsi" w:hAnsiTheme="minorHAnsi" w:cstheme="minorHAnsi"/>
                <w:b/>
              </w:rPr>
              <w:t>: Write-up</w:t>
            </w:r>
          </w:p>
          <w:p w:rsidR="00B76643" w:rsidRPr="00B76643" w:rsidRDefault="00B76643" w:rsidP="00B76643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Formulate an argument for which of the five possible areas is the best for your farm animals. Consider the following questions in making your argument:</w:t>
            </w:r>
          </w:p>
          <w:p w:rsidR="00B76643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1) How did you find the various areas?</w:t>
            </w:r>
          </w:p>
          <w:p w:rsidR="00B76643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2) Which area is maximized?</w:t>
            </w:r>
          </w:p>
          <w:p w:rsidR="00B76643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2) Is a maximized area necessarily the best space for your farm animals? </w:t>
            </w:r>
          </w:p>
          <w:p w:rsidR="00B76643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3) What are the benefits and drawbacks of a rectangular space?</w:t>
            </w:r>
          </w:p>
          <w:p w:rsidR="00B76643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4) What are the benefits and drawbacks of a circular space?</w:t>
            </w:r>
          </w:p>
          <w:p w:rsidR="00B76643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5) Would you want to use the side of your barn as part of the boundary of this space? Why or why not?</w:t>
            </w:r>
          </w:p>
          <w:p w:rsidR="00B76643" w:rsidRDefault="00B76643" w:rsidP="00B7664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6) How does knowledge of perimeter and area help you make the best decision for your animals’ space?</w:t>
            </w:r>
          </w:p>
          <w:p w:rsidR="00B76643" w:rsidRPr="00C735F3" w:rsidRDefault="00B76643" w:rsidP="00B76643">
            <w:pPr>
              <w:spacing w:line="288" w:lineRule="auto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9C2152" w:rsidTr="00CA38ED">
        <w:trPr>
          <w:trHeight w:val="350"/>
        </w:trPr>
        <w:tc>
          <w:tcPr>
            <w:tcW w:w="2380" w:type="dxa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Role:</w:t>
            </w:r>
          </w:p>
        </w:tc>
        <w:tc>
          <w:tcPr>
            <w:tcW w:w="8618" w:type="dxa"/>
            <w:gridSpan w:val="4"/>
          </w:tcPr>
          <w:p w:rsidR="008806C0" w:rsidRPr="006B699D" w:rsidRDefault="00B76643" w:rsidP="006B699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cs="Calibri"/>
              </w:rPr>
              <w:t>Students</w:t>
            </w:r>
            <w:r w:rsidRPr="00B76643">
              <w:rPr>
                <w:rFonts w:cs="Calibri"/>
              </w:rPr>
              <w:t xml:space="preserve"> are being asked to correctly calculate area as well as articulate an argument.</w:t>
            </w:r>
          </w:p>
        </w:tc>
      </w:tr>
      <w:tr w:rsidR="009C2152" w:rsidTr="00CA38ED">
        <w:trPr>
          <w:trHeight w:val="350"/>
        </w:trPr>
        <w:tc>
          <w:tcPr>
            <w:tcW w:w="2380" w:type="dxa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Audience:</w:t>
            </w:r>
          </w:p>
        </w:tc>
        <w:tc>
          <w:tcPr>
            <w:tcW w:w="8618" w:type="dxa"/>
            <w:gridSpan w:val="4"/>
            <w:tcBorders>
              <w:bottom w:val="single" w:sz="12" w:space="0" w:color="404040"/>
            </w:tcBorders>
          </w:tcPr>
          <w:p w:rsidR="008806C0" w:rsidRPr="006B699D" w:rsidRDefault="00590DE1" w:rsidP="00B76643">
            <w:pPr>
              <w:pStyle w:val="ListParagraph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</w:rPr>
            </w:pPr>
            <w:r w:rsidRPr="006B699D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76643">
              <w:rPr>
                <w:rFonts w:cs="Calibri"/>
              </w:rPr>
              <w:t>Thai/Ziegler/Ramos/McOsker</w:t>
            </w:r>
          </w:p>
        </w:tc>
      </w:tr>
      <w:tr w:rsidR="00590DE1" w:rsidTr="00CA38ED">
        <w:trPr>
          <w:trHeight w:val="350"/>
        </w:trPr>
        <w:tc>
          <w:tcPr>
            <w:tcW w:w="2380" w:type="dxa"/>
            <w:tcBorders>
              <w:right w:val="single" w:sz="12" w:space="0" w:color="404040"/>
            </w:tcBorders>
          </w:tcPr>
          <w:p w:rsidR="00590DE1" w:rsidRPr="006B699D" w:rsidRDefault="00590DE1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Format:</w:t>
            </w:r>
          </w:p>
        </w:tc>
        <w:tc>
          <w:tcPr>
            <w:tcW w:w="3578" w:type="dxa"/>
            <w:gridSpan w:val="2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nil"/>
            </w:tcBorders>
          </w:tcPr>
          <w:p w:rsidR="008806C0" w:rsidRPr="006B699D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ascii="Cambria" w:hAnsi="Cambria"/>
                <w:sz w:val="20"/>
                <w:szCs w:val="20"/>
              </w:rPr>
            </w:pPr>
            <w:r w:rsidRPr="006B699D">
              <w:rPr>
                <w:rFonts w:ascii="Cambria" w:hAnsi="Cambria"/>
                <w:b/>
                <w:sz w:val="20"/>
                <w:szCs w:val="20"/>
              </w:rPr>
              <w:t>Typed, 1-inch margins, double spaced</w:t>
            </w:r>
          </w:p>
          <w:p w:rsidR="008806C0" w:rsidRPr="006B699D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ascii="Cambria" w:hAnsi="Cambria"/>
                <w:sz w:val="20"/>
                <w:szCs w:val="20"/>
              </w:rPr>
            </w:pPr>
            <w:r w:rsidRPr="006B699D">
              <w:rPr>
                <w:rFonts w:ascii="Cambria" w:hAnsi="Cambria"/>
                <w:sz w:val="20"/>
                <w:szCs w:val="20"/>
              </w:rPr>
              <w:t>No excessive spacing of lines or margins</w:t>
            </w:r>
          </w:p>
          <w:p w:rsidR="008806C0" w:rsidRPr="006B699D" w:rsidRDefault="008806C0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ascii="Cambria" w:hAnsi="Cambria"/>
                <w:sz w:val="20"/>
                <w:szCs w:val="20"/>
              </w:rPr>
            </w:pPr>
            <w:r w:rsidRPr="006B699D">
              <w:rPr>
                <w:rFonts w:ascii="Cambria" w:hAnsi="Cambria"/>
                <w:sz w:val="20"/>
                <w:szCs w:val="20"/>
              </w:rPr>
              <w:t>MLA format heading</w:t>
            </w:r>
          </w:p>
          <w:p w:rsidR="008806C0" w:rsidRPr="006B699D" w:rsidRDefault="008806C0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ascii="Cambria" w:hAnsi="Cambria"/>
                <w:sz w:val="20"/>
                <w:szCs w:val="20"/>
              </w:rPr>
            </w:pPr>
            <w:r w:rsidRPr="006B699D">
              <w:rPr>
                <w:rFonts w:ascii="Cambria" w:hAnsi="Cambria"/>
                <w:sz w:val="20"/>
                <w:szCs w:val="20"/>
              </w:rPr>
              <w:t xml:space="preserve">Minimum length: </w:t>
            </w:r>
          </w:p>
          <w:p w:rsidR="00590DE1" w:rsidRPr="006B699D" w:rsidRDefault="005B5763" w:rsidP="006B699D">
            <w:pPr>
              <w:pStyle w:val="ListParagraph"/>
              <w:spacing w:after="0" w:line="240" w:lineRule="auto"/>
              <w:ind w:left="140" w:hanging="140"/>
              <w:rPr>
                <w:rFonts w:ascii="Cambria" w:hAnsi="Cambria"/>
                <w:sz w:val="20"/>
                <w:szCs w:val="20"/>
              </w:rPr>
            </w:pPr>
            <w:r w:rsidRPr="006B699D">
              <w:rPr>
                <w:rFonts w:ascii="Cambria" w:hAnsi="Cambria"/>
                <w:sz w:val="20"/>
                <w:szCs w:val="20"/>
              </w:rPr>
              <w:t>(Inadequate length will result in a 1-letter-grade drop.)</w:t>
            </w:r>
          </w:p>
        </w:tc>
        <w:tc>
          <w:tcPr>
            <w:tcW w:w="5040" w:type="dxa"/>
            <w:gridSpan w:val="2"/>
            <w:tcBorders>
              <w:top w:val="single" w:sz="12" w:space="0" w:color="404040"/>
              <w:left w:val="nil"/>
              <w:bottom w:val="single" w:sz="12" w:space="0" w:color="404040"/>
              <w:right w:val="single" w:sz="12" w:space="0" w:color="404040"/>
            </w:tcBorders>
          </w:tcPr>
          <w:p w:rsidR="005B5763" w:rsidRPr="006B699D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rFonts w:ascii="Cambria" w:hAnsi="Cambria"/>
                <w:sz w:val="20"/>
                <w:szCs w:val="20"/>
              </w:rPr>
            </w:pPr>
            <w:r w:rsidRPr="006B699D">
              <w:rPr>
                <w:rFonts w:ascii="Cambria" w:hAnsi="Cambria"/>
                <w:sz w:val="20"/>
                <w:szCs w:val="20"/>
              </w:rPr>
              <w:t>Include your own creative title</w:t>
            </w:r>
          </w:p>
          <w:p w:rsidR="005B5763" w:rsidRPr="006B699D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rFonts w:ascii="Cambria" w:hAnsi="Cambria"/>
                <w:sz w:val="20"/>
                <w:szCs w:val="20"/>
              </w:rPr>
            </w:pPr>
            <w:r w:rsidRPr="006B699D">
              <w:rPr>
                <w:rFonts w:ascii="Cambria" w:hAnsi="Cambria"/>
                <w:sz w:val="20"/>
                <w:szCs w:val="20"/>
              </w:rPr>
              <w:t>Staple assignment sheet to front of final draft; staple rough draft to back of final draft</w:t>
            </w:r>
          </w:p>
          <w:p w:rsidR="00590DE1" w:rsidRPr="006B699D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rFonts w:ascii="Cambria" w:hAnsi="Cambria"/>
                <w:sz w:val="20"/>
                <w:szCs w:val="20"/>
              </w:rPr>
            </w:pPr>
            <w:r w:rsidRPr="006B699D">
              <w:rPr>
                <w:rFonts w:ascii="Cambria" w:hAnsi="Cambria"/>
                <w:sz w:val="20"/>
                <w:szCs w:val="20"/>
              </w:rPr>
              <w:t>Indent the beginning of each paragraph</w:t>
            </w:r>
          </w:p>
        </w:tc>
      </w:tr>
      <w:tr w:rsidR="009C2152" w:rsidTr="00CA38ED">
        <w:trPr>
          <w:trHeight w:val="350"/>
        </w:trPr>
        <w:tc>
          <w:tcPr>
            <w:tcW w:w="2380" w:type="dxa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Procedure:</w:t>
            </w:r>
          </w:p>
        </w:tc>
        <w:tc>
          <w:tcPr>
            <w:tcW w:w="8618" w:type="dxa"/>
            <w:gridSpan w:val="4"/>
            <w:tcBorders>
              <w:top w:val="single" w:sz="12" w:space="0" w:color="404040"/>
            </w:tcBorders>
          </w:tcPr>
          <w:p w:rsidR="001B704E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Brainstorm</w:t>
            </w:r>
          </w:p>
          <w:p w:rsidR="001B704E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Write first draft</w:t>
            </w:r>
          </w:p>
          <w:p w:rsidR="001B704E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Self edit</w:t>
            </w:r>
          </w:p>
          <w:p w:rsidR="001B704E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Peer edit</w:t>
            </w:r>
          </w:p>
          <w:p w:rsidR="001B704E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Make revisions based on editing </w:t>
            </w:r>
          </w:p>
          <w:p w:rsidR="001B704E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Proofread</w:t>
            </w:r>
          </w:p>
          <w:p w:rsidR="006B699D" w:rsidRPr="00CA38ED" w:rsidRDefault="001B704E" w:rsidP="00CA38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Print final draft</w:t>
            </w:r>
          </w:p>
        </w:tc>
      </w:tr>
    </w:tbl>
    <w:p w:rsidR="00383542" w:rsidRDefault="00383542" w:rsidP="00383542">
      <w:pPr>
        <w:spacing w:after="0"/>
        <w:sectPr w:rsidR="00383542" w:rsidSect="00CA38E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83542" w:rsidRPr="00F11C3E" w:rsidRDefault="00383542" w:rsidP="00383542">
      <w:pPr>
        <w:rPr>
          <w:sz w:val="40"/>
          <w:szCs w:val="40"/>
        </w:rPr>
      </w:pPr>
      <w:r w:rsidRPr="00F11C3E">
        <w:rPr>
          <w:sz w:val="40"/>
          <w:szCs w:val="40"/>
        </w:rPr>
        <w:lastRenderedPageBreak/>
        <w:t>Rubric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0"/>
        <w:gridCol w:w="2408"/>
        <w:gridCol w:w="2250"/>
        <w:gridCol w:w="2340"/>
        <w:gridCol w:w="2340"/>
        <w:gridCol w:w="2430"/>
        <w:gridCol w:w="1088"/>
      </w:tblGrid>
      <w:tr w:rsidR="00383542" w:rsidRPr="00241BC6" w:rsidTr="00C27158">
        <w:trPr>
          <w:trHeight w:val="432"/>
        </w:trPr>
        <w:tc>
          <w:tcPr>
            <w:tcW w:w="1750" w:type="dxa"/>
            <w:tcBorders>
              <w:bottom w:val="single" w:sz="4" w:space="0" w:color="auto"/>
            </w:tcBorders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408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Exceeding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100-90%</w:t>
            </w:r>
          </w:p>
        </w:tc>
        <w:tc>
          <w:tcPr>
            <w:tcW w:w="2250" w:type="dxa"/>
            <w:shd w:val="pct2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Meeting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89-80%</w:t>
            </w:r>
          </w:p>
        </w:tc>
        <w:tc>
          <w:tcPr>
            <w:tcW w:w="2340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Approaching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79-70%</w:t>
            </w:r>
          </w:p>
        </w:tc>
        <w:tc>
          <w:tcPr>
            <w:tcW w:w="2340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Baseline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69-60%</w:t>
            </w:r>
          </w:p>
        </w:tc>
        <w:tc>
          <w:tcPr>
            <w:tcW w:w="2430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Unacceptable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 xml:space="preserve">59% and </w:t>
            </w:r>
            <w:r w:rsidRPr="00241BC6">
              <w:rPr>
                <w:rFonts w:ascii="Verdana" w:eastAsia="Times New Roman" w:hAnsi="Verdana"/>
                <w:b/>
              </w:rPr>
              <w:sym w:font="Wingdings" w:char="F0F2"/>
            </w:r>
          </w:p>
        </w:tc>
        <w:tc>
          <w:tcPr>
            <w:tcW w:w="1088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Points</w:t>
            </w:r>
          </w:p>
        </w:tc>
      </w:tr>
      <w:tr w:rsidR="00383542" w:rsidRPr="00241BC6" w:rsidTr="0026666E">
        <w:trPr>
          <w:trHeight w:val="1565"/>
        </w:trPr>
        <w:tc>
          <w:tcPr>
            <w:tcW w:w="1750" w:type="dxa"/>
            <w:vMerge w:val="restart"/>
            <w:shd w:val="pct15" w:color="auto" w:fill="auto"/>
            <w:textDirection w:val="btLr"/>
          </w:tcPr>
          <w:p w:rsidR="00383542" w:rsidRPr="00241BC6" w:rsidRDefault="00383542" w:rsidP="00C2715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/>
                <w:sz w:val="40"/>
                <w:szCs w:val="40"/>
              </w:rPr>
            </w:pPr>
            <w:r w:rsidRPr="00241BC6">
              <w:rPr>
                <w:rFonts w:ascii="Verdana" w:eastAsia="Times New Roman" w:hAnsi="Verdana"/>
                <w:sz w:val="40"/>
                <w:szCs w:val="40"/>
              </w:rPr>
              <w:t>Content/CRS Expectations:</w:t>
            </w:r>
          </w:p>
        </w:tc>
        <w:tc>
          <w:tcPr>
            <w:tcW w:w="2408" w:type="dxa"/>
          </w:tcPr>
          <w:p w:rsidR="00383542" w:rsidRPr="00A52334" w:rsidRDefault="0026666E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Student has at all 5 diagrams neatly and correctly depicting each area description in addition to 1 creative or unrequired area. </w:t>
            </w:r>
          </w:p>
          <w:p w:rsidR="00BB7754" w:rsidRPr="00A52334" w:rsidRDefault="00BB7754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10</w:t>
            </w:r>
          </w:p>
        </w:tc>
        <w:tc>
          <w:tcPr>
            <w:tcW w:w="2250" w:type="dxa"/>
            <w:shd w:val="pct25" w:color="auto" w:fill="auto"/>
          </w:tcPr>
          <w:p w:rsidR="00383542" w:rsidRPr="00A52334" w:rsidRDefault="0026666E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Student has all 5 diagrams neatly and correctly depicting each area description.</w:t>
            </w:r>
          </w:p>
          <w:p w:rsidR="00BB7754" w:rsidRPr="00A52334" w:rsidRDefault="00BB7754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8</w:t>
            </w:r>
          </w:p>
        </w:tc>
        <w:tc>
          <w:tcPr>
            <w:tcW w:w="2340" w:type="dxa"/>
          </w:tcPr>
          <w:p w:rsidR="00383542" w:rsidRPr="00A52334" w:rsidRDefault="0026666E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Student has at least 4 diagrams neatly and correctly depicting each area description. </w:t>
            </w:r>
          </w:p>
          <w:p w:rsidR="00BB7754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7</w:t>
            </w:r>
          </w:p>
        </w:tc>
        <w:tc>
          <w:tcPr>
            <w:tcW w:w="2340" w:type="dxa"/>
          </w:tcPr>
          <w:p w:rsidR="00383542" w:rsidRPr="00A52334" w:rsidRDefault="0026666E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Student has at least 3 diagrams neatly and correctly depicting each area description.</w:t>
            </w:r>
          </w:p>
          <w:p w:rsidR="00BB7754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6</w:t>
            </w:r>
          </w:p>
        </w:tc>
        <w:tc>
          <w:tcPr>
            <w:tcW w:w="2430" w:type="dxa"/>
          </w:tcPr>
          <w:p w:rsidR="00383542" w:rsidRPr="00A52334" w:rsidRDefault="0026666E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Student has at 2 or less diagrams neatly and correctly depicting each area description.</w:t>
            </w:r>
          </w:p>
          <w:p w:rsidR="00BB7754" w:rsidRPr="00A52334" w:rsidRDefault="00BB7754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5</w:t>
            </w:r>
          </w:p>
        </w:tc>
        <w:tc>
          <w:tcPr>
            <w:tcW w:w="1088" w:type="dxa"/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EC77D7" w:rsidP="001B704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____ /10</w:t>
            </w:r>
          </w:p>
        </w:tc>
      </w:tr>
      <w:tr w:rsidR="00383542" w:rsidRPr="00241BC6" w:rsidTr="00C27158">
        <w:trPr>
          <w:trHeight w:val="143"/>
        </w:trPr>
        <w:tc>
          <w:tcPr>
            <w:tcW w:w="1750" w:type="dxa"/>
            <w:vMerge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sz w:val="40"/>
                <w:szCs w:val="40"/>
              </w:rPr>
            </w:pPr>
          </w:p>
        </w:tc>
        <w:tc>
          <w:tcPr>
            <w:tcW w:w="2408" w:type="dxa"/>
          </w:tcPr>
          <w:p w:rsidR="0026666E" w:rsidRPr="00A52334" w:rsidRDefault="0026666E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Student has 5 correct calculations which include: 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__Formulas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__Appropriate units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__Identifies base, height, and radius where applicable</w:t>
            </w:r>
          </w:p>
          <w:p w:rsidR="0026666E" w:rsidRPr="00A52334" w:rsidRDefault="0026666E" w:rsidP="0026666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__For circular shapes, has an exact and approximate answer</w:t>
            </w:r>
          </w:p>
          <w:p w:rsidR="001B704E" w:rsidRPr="00A52334" w:rsidRDefault="0026666E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In addition to correct calculation of unrequired area</w:t>
            </w:r>
          </w:p>
          <w:p w:rsidR="00BB7754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30</w:t>
            </w:r>
          </w:p>
        </w:tc>
        <w:tc>
          <w:tcPr>
            <w:tcW w:w="2250" w:type="dxa"/>
            <w:shd w:val="pct25" w:color="auto" w:fill="auto"/>
          </w:tcPr>
          <w:p w:rsidR="00383542" w:rsidRPr="00A52334" w:rsidRDefault="0026666E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Student has 5 correct calculations which include: 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__Formulas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__Appropriate units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__Identifies base, height, and radius where applicable</w:t>
            </w:r>
          </w:p>
          <w:p w:rsidR="0026666E" w:rsidRPr="00A52334" w:rsidRDefault="0026666E" w:rsidP="0026666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__For circular shapes, has an exact and approximate answer</w:t>
            </w:r>
          </w:p>
          <w:p w:rsidR="00BB7754" w:rsidRPr="00A52334" w:rsidRDefault="00BB7754" w:rsidP="0026666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</w:p>
          <w:p w:rsidR="00BB7754" w:rsidRPr="00A52334" w:rsidRDefault="00BB7754" w:rsidP="0026666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</w:p>
          <w:p w:rsidR="00BB7754" w:rsidRPr="00A52334" w:rsidRDefault="00BB7754" w:rsidP="0026666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</w:p>
          <w:p w:rsidR="0026666E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24</w:t>
            </w:r>
          </w:p>
        </w:tc>
        <w:tc>
          <w:tcPr>
            <w:tcW w:w="2340" w:type="dxa"/>
          </w:tcPr>
          <w:p w:rsidR="0026666E" w:rsidRPr="00A52334" w:rsidRDefault="0026666E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Student has 1 incorrect calculation or is missing one of the following in the calculations: 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__Formulas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__Appropriate units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__Identifies base, height, and radius where applicable</w:t>
            </w:r>
          </w:p>
          <w:p w:rsidR="0026666E" w:rsidRPr="00A52334" w:rsidRDefault="0026666E" w:rsidP="0026666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__For circular shapes, has an exact and approximate answer</w:t>
            </w:r>
          </w:p>
          <w:p w:rsidR="00BB7754" w:rsidRPr="00A52334" w:rsidRDefault="00BB7754" w:rsidP="0026666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</w:p>
          <w:p w:rsidR="00BB7754" w:rsidRPr="00A52334" w:rsidRDefault="00BB7754" w:rsidP="0026666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</w:p>
          <w:p w:rsidR="00383542" w:rsidRPr="00A52334" w:rsidRDefault="00BB7754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21</w:t>
            </w:r>
          </w:p>
        </w:tc>
        <w:tc>
          <w:tcPr>
            <w:tcW w:w="2340" w:type="dxa"/>
          </w:tcPr>
          <w:p w:rsidR="0026666E" w:rsidRPr="00A52334" w:rsidRDefault="0026666E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Student has 2 incorrect calculations or is missing 2 of the following in the calculations: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__Formulas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__Appropriate units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__Identifies base, height, and radius where applicable</w:t>
            </w:r>
          </w:p>
          <w:p w:rsidR="0026666E" w:rsidRPr="00A52334" w:rsidRDefault="0026666E" w:rsidP="0026666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__For circular shapes, has an exact and approximate answer</w:t>
            </w:r>
          </w:p>
          <w:p w:rsidR="00BB7754" w:rsidRPr="00A52334" w:rsidRDefault="00BB7754" w:rsidP="0026666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</w:p>
          <w:p w:rsidR="00BB7754" w:rsidRPr="00A52334" w:rsidRDefault="00BB7754" w:rsidP="0026666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</w:p>
          <w:p w:rsidR="00383542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18</w:t>
            </w:r>
          </w:p>
        </w:tc>
        <w:tc>
          <w:tcPr>
            <w:tcW w:w="2430" w:type="dxa"/>
          </w:tcPr>
          <w:p w:rsidR="00383542" w:rsidRPr="00A52334" w:rsidRDefault="0026666E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Student has 3 or more incorrect calculations or is missing 3 or more in the calculations: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__Formulas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__Appropriate units</w:t>
            </w:r>
          </w:p>
          <w:p w:rsidR="0026666E" w:rsidRPr="00A52334" w:rsidRDefault="0026666E" w:rsidP="0026666E">
            <w:pPr>
              <w:pStyle w:val="ListParagraph"/>
              <w:spacing w:after="0" w:line="240" w:lineRule="auto"/>
              <w:ind w:left="0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__Identifies base, height, and radius where applicable</w:t>
            </w:r>
          </w:p>
          <w:p w:rsidR="0026666E" w:rsidRPr="00A52334" w:rsidRDefault="0026666E" w:rsidP="0026666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A52334">
              <w:rPr>
                <w:rFonts w:ascii="Verdana" w:hAnsi="Verdana" w:cs="Calibri"/>
                <w:sz w:val="16"/>
                <w:szCs w:val="16"/>
              </w:rPr>
              <w:t>__For circular shapes, has an exact and approximate answer</w:t>
            </w:r>
          </w:p>
          <w:p w:rsidR="00BB7754" w:rsidRPr="00A52334" w:rsidRDefault="00BB7754" w:rsidP="0026666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</w:p>
          <w:p w:rsidR="00BB7754" w:rsidRPr="00A52334" w:rsidRDefault="00BB7754" w:rsidP="0026666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</w:p>
          <w:p w:rsidR="0026666E" w:rsidRPr="00A52334" w:rsidRDefault="00BB7754" w:rsidP="0026666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15</w:t>
            </w:r>
          </w:p>
        </w:tc>
        <w:tc>
          <w:tcPr>
            <w:tcW w:w="1088" w:type="dxa"/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C77D7" w:rsidRDefault="00EC77D7" w:rsidP="001B704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C77D7" w:rsidRDefault="00EC77D7" w:rsidP="001B704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C77D7" w:rsidRDefault="00EC77D7" w:rsidP="001B704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C77D7" w:rsidRDefault="00EC77D7" w:rsidP="001B704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EC77D7" w:rsidP="001B704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____ /30</w:t>
            </w:r>
          </w:p>
        </w:tc>
      </w:tr>
      <w:tr w:rsidR="00383542" w:rsidRPr="00241BC6" w:rsidTr="00C27158">
        <w:trPr>
          <w:trHeight w:val="143"/>
        </w:trPr>
        <w:tc>
          <w:tcPr>
            <w:tcW w:w="1750" w:type="dxa"/>
            <w:vMerge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sz w:val="40"/>
                <w:szCs w:val="40"/>
              </w:rPr>
            </w:pPr>
          </w:p>
        </w:tc>
        <w:tc>
          <w:tcPr>
            <w:tcW w:w="2408" w:type="dxa"/>
          </w:tcPr>
          <w:p w:rsidR="00383542" w:rsidRPr="00A52334" w:rsidRDefault="002F28DC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Student has a creative or logical justification for using their unique, unrequired area. </w:t>
            </w:r>
          </w:p>
          <w:p w:rsidR="001B704E" w:rsidRPr="00A52334" w:rsidRDefault="001B704E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1B704E" w:rsidRPr="00A52334" w:rsidRDefault="001B704E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1B704E" w:rsidRPr="00A52334" w:rsidRDefault="001B704E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1B704E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20</w:t>
            </w:r>
          </w:p>
        </w:tc>
        <w:tc>
          <w:tcPr>
            <w:tcW w:w="2250" w:type="dxa"/>
            <w:shd w:val="pct25" w:color="auto" w:fill="auto"/>
          </w:tcPr>
          <w:p w:rsidR="00383542" w:rsidRPr="00A52334" w:rsidRDefault="00CE0BAA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Student has a reasonable explanation as to </w:t>
            </w:r>
            <w:r w:rsidR="00EC77D7" w:rsidRPr="00A52334">
              <w:rPr>
                <w:rFonts w:ascii="Verdana" w:eastAsia="Times New Roman" w:hAnsi="Verdana"/>
                <w:sz w:val="16"/>
                <w:szCs w:val="16"/>
              </w:rPr>
              <w:t xml:space="preserve">how and </w:t>
            </w:r>
            <w:r w:rsidRPr="00A52334">
              <w:rPr>
                <w:rFonts w:ascii="Verdana" w:eastAsia="Times New Roman" w:hAnsi="Verdana"/>
                <w:sz w:val="16"/>
                <w:szCs w:val="16"/>
              </w:rPr>
              <w:t>wh</w:t>
            </w:r>
            <w:r w:rsidR="00EA346A" w:rsidRPr="00A52334">
              <w:rPr>
                <w:rFonts w:ascii="Verdana" w:eastAsia="Times New Roman" w:hAnsi="Verdana"/>
                <w:sz w:val="16"/>
                <w:szCs w:val="16"/>
              </w:rPr>
              <w:t xml:space="preserve">y they are choosing one of the 5 areas that is supported by a creative or logical justification. </w:t>
            </w:r>
          </w:p>
          <w:p w:rsidR="00BB7754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16</w:t>
            </w:r>
          </w:p>
        </w:tc>
        <w:tc>
          <w:tcPr>
            <w:tcW w:w="2340" w:type="dxa"/>
          </w:tcPr>
          <w:p w:rsidR="00BB7754" w:rsidRPr="00A52334" w:rsidRDefault="002F28DC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Student offer</w:t>
            </w:r>
            <w:r w:rsidR="00EC77D7" w:rsidRPr="00A52334">
              <w:rPr>
                <w:rFonts w:ascii="Verdana" w:eastAsia="Times New Roman" w:hAnsi="Verdana"/>
                <w:sz w:val="16"/>
                <w:szCs w:val="16"/>
              </w:rPr>
              <w:t xml:space="preserve">s an incomplete </w:t>
            </w: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explanation as to </w:t>
            </w:r>
            <w:r w:rsidR="00EC77D7" w:rsidRPr="00A52334">
              <w:rPr>
                <w:rFonts w:ascii="Verdana" w:eastAsia="Times New Roman" w:hAnsi="Verdana"/>
                <w:sz w:val="16"/>
                <w:szCs w:val="16"/>
              </w:rPr>
              <w:t xml:space="preserve">how or </w:t>
            </w:r>
            <w:r w:rsidRPr="00A52334">
              <w:rPr>
                <w:rFonts w:ascii="Verdana" w:eastAsia="Times New Roman" w:hAnsi="Verdana"/>
                <w:sz w:val="16"/>
                <w:szCs w:val="16"/>
              </w:rPr>
              <w:t>why they are ch</w:t>
            </w:r>
            <w:r w:rsidR="00EC77D7" w:rsidRPr="00A52334">
              <w:rPr>
                <w:rFonts w:ascii="Verdana" w:eastAsia="Times New Roman" w:hAnsi="Verdana"/>
                <w:sz w:val="16"/>
                <w:szCs w:val="16"/>
              </w:rPr>
              <w:t>oosing one of the 5 areas.</w:t>
            </w:r>
          </w:p>
          <w:p w:rsidR="00BB7754" w:rsidRPr="00A52334" w:rsidRDefault="00BB7754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A52334" w:rsidRDefault="00BB7754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14</w:t>
            </w:r>
          </w:p>
        </w:tc>
        <w:tc>
          <w:tcPr>
            <w:tcW w:w="2340" w:type="dxa"/>
          </w:tcPr>
          <w:p w:rsidR="00383542" w:rsidRPr="00A52334" w:rsidRDefault="002F28DC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Student offers</w:t>
            </w:r>
            <w:r w:rsidR="00EC77D7" w:rsidRPr="00A52334">
              <w:rPr>
                <w:rFonts w:ascii="Verdana" w:eastAsia="Times New Roman" w:hAnsi="Verdana"/>
                <w:sz w:val="16"/>
                <w:szCs w:val="16"/>
              </w:rPr>
              <w:t xml:space="preserve"> an incomplete explanation for both how and why they are choosing one of the 5 areas. </w:t>
            </w: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</w:p>
          <w:p w:rsidR="00BB7754" w:rsidRPr="00A52334" w:rsidRDefault="00BB7754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12</w:t>
            </w:r>
          </w:p>
        </w:tc>
        <w:tc>
          <w:tcPr>
            <w:tcW w:w="2430" w:type="dxa"/>
          </w:tcPr>
          <w:p w:rsidR="00383542" w:rsidRPr="00A52334" w:rsidRDefault="002F28DC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Student </w:t>
            </w:r>
            <w:r w:rsidR="00EC77D7" w:rsidRPr="00A52334">
              <w:rPr>
                <w:rFonts w:ascii="Verdana" w:eastAsia="Times New Roman" w:hAnsi="Verdana"/>
                <w:sz w:val="16"/>
                <w:szCs w:val="16"/>
              </w:rPr>
              <w:t xml:space="preserve">does not offer an explanation for how or why they are choosing one of the 5 areas. </w:t>
            </w: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</w:p>
          <w:p w:rsidR="00BB7754" w:rsidRPr="00A52334" w:rsidRDefault="00BB7754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B7754" w:rsidRPr="00A52334" w:rsidRDefault="00BB7754" w:rsidP="00EC77D7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10</w:t>
            </w:r>
          </w:p>
        </w:tc>
        <w:tc>
          <w:tcPr>
            <w:tcW w:w="1088" w:type="dxa"/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1B704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sz w:val="16"/>
                <w:szCs w:val="16"/>
              </w:rPr>
              <w:t>____ /</w:t>
            </w:r>
            <w:r w:rsidR="00EC77D7">
              <w:rPr>
                <w:rFonts w:ascii="Verdana" w:eastAsia="Times New Roman" w:hAnsi="Verdana"/>
                <w:sz w:val="16"/>
                <w:szCs w:val="16"/>
              </w:rPr>
              <w:t>20</w:t>
            </w:r>
            <w:r w:rsidRPr="00241BC6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</w:p>
        </w:tc>
      </w:tr>
      <w:tr w:rsidR="00A52334" w:rsidRPr="00241BC6" w:rsidTr="00A52334">
        <w:trPr>
          <w:trHeight w:val="1070"/>
        </w:trPr>
        <w:tc>
          <w:tcPr>
            <w:tcW w:w="1750" w:type="dxa"/>
            <w:vMerge w:val="restart"/>
            <w:shd w:val="pct15" w:color="auto" w:fill="auto"/>
            <w:textDirection w:val="btLr"/>
          </w:tcPr>
          <w:p w:rsidR="00A52334" w:rsidRPr="00A52334" w:rsidRDefault="00A52334" w:rsidP="00C2715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/>
                <w:sz w:val="36"/>
                <w:szCs w:val="36"/>
              </w:rPr>
            </w:pPr>
            <w:r w:rsidRPr="00A52334">
              <w:rPr>
                <w:rFonts w:ascii="Verdana" w:eastAsia="Times New Roman" w:hAnsi="Verdana"/>
                <w:sz w:val="36"/>
                <w:szCs w:val="36"/>
              </w:rPr>
              <w:t>Writing Expectations:</w:t>
            </w:r>
          </w:p>
        </w:tc>
        <w:tc>
          <w:tcPr>
            <w:tcW w:w="2408" w:type="dxa"/>
          </w:tcPr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Student makes no spelling errors in the essay. </w:t>
            </w: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20</w:t>
            </w:r>
          </w:p>
        </w:tc>
        <w:tc>
          <w:tcPr>
            <w:tcW w:w="2250" w:type="dxa"/>
            <w:shd w:val="pct25" w:color="auto" w:fill="auto"/>
          </w:tcPr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Student makes 1-2 spelling errors in the essay. </w:t>
            </w: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16</w:t>
            </w:r>
          </w:p>
        </w:tc>
        <w:tc>
          <w:tcPr>
            <w:tcW w:w="2340" w:type="dxa"/>
          </w:tcPr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Student makes 3-4 spelling errors in the essay. </w:t>
            </w: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14</w:t>
            </w:r>
          </w:p>
        </w:tc>
        <w:tc>
          <w:tcPr>
            <w:tcW w:w="2340" w:type="dxa"/>
          </w:tcPr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Student makes 5-6 spelling errors in the essay. </w:t>
            </w: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12</w:t>
            </w:r>
          </w:p>
        </w:tc>
        <w:tc>
          <w:tcPr>
            <w:tcW w:w="2430" w:type="dxa"/>
          </w:tcPr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Student makes more than 6 spelling errors in the essay. </w:t>
            </w: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10</w:t>
            </w:r>
          </w:p>
        </w:tc>
        <w:tc>
          <w:tcPr>
            <w:tcW w:w="1088" w:type="dxa"/>
          </w:tcPr>
          <w:p w:rsidR="00A52334" w:rsidRPr="00241BC6" w:rsidRDefault="00A5233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241BC6" w:rsidRDefault="00A5233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241BC6" w:rsidRDefault="00A5233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241BC6" w:rsidRDefault="00A52334" w:rsidP="001B704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____ /20</w:t>
            </w:r>
          </w:p>
        </w:tc>
      </w:tr>
      <w:tr w:rsidR="00A52334" w:rsidRPr="00241BC6" w:rsidTr="00A52334">
        <w:trPr>
          <w:trHeight w:val="1790"/>
        </w:trPr>
        <w:tc>
          <w:tcPr>
            <w:tcW w:w="1750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A52334" w:rsidRPr="00241BC6" w:rsidRDefault="00A5233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Student uses an appropriate academic tone throughout the essay.  </w:t>
            </w:r>
          </w:p>
          <w:p w:rsid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20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pct25" w:color="auto" w:fill="auto"/>
          </w:tcPr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Student uses a tone that is mostly academic throughout the essay, but at least once slips into a casual tone. (EX: inappropriate abbreviation)</w:t>
            </w: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16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Student uses a tone that more than once slips into a casual tone. (EX: inappropriate abbreviation, 1</w:t>
            </w:r>
            <w:r w:rsidRPr="00A52334">
              <w:rPr>
                <w:rFonts w:ascii="Verdana" w:eastAsia="Times New Roman" w:hAnsi="Verdana"/>
                <w:sz w:val="16"/>
                <w:szCs w:val="16"/>
                <w:vertAlign w:val="superscript"/>
              </w:rPr>
              <w:t>st</w:t>
            </w: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 or 2</w:t>
            </w:r>
            <w:r w:rsidRPr="00A52334">
              <w:rPr>
                <w:rFonts w:ascii="Verdana" w:eastAsia="Times New Roman" w:hAnsi="Verdana"/>
                <w:sz w:val="16"/>
                <w:szCs w:val="16"/>
                <w:vertAlign w:val="superscript"/>
              </w:rPr>
              <w:t>nd</w:t>
            </w: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 person voice) </w:t>
            </w:r>
          </w:p>
          <w:p w:rsid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14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Student uses a generally casual tone throughout the essay. (EX: multiple inappropriate abbreviations, 1</w:t>
            </w:r>
            <w:r w:rsidRPr="00A52334">
              <w:rPr>
                <w:rFonts w:ascii="Verdana" w:eastAsia="Times New Roman" w:hAnsi="Verdana"/>
                <w:sz w:val="16"/>
                <w:szCs w:val="16"/>
                <w:vertAlign w:val="superscript"/>
              </w:rPr>
              <w:t>st</w:t>
            </w: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 or 2</w:t>
            </w:r>
            <w:r w:rsidRPr="00A52334">
              <w:rPr>
                <w:rFonts w:ascii="Verdana" w:eastAsia="Times New Roman" w:hAnsi="Verdana"/>
                <w:sz w:val="16"/>
                <w:szCs w:val="16"/>
                <w:vertAlign w:val="superscript"/>
              </w:rPr>
              <w:t>nd</w:t>
            </w: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 person voice throughout the essay)</w:t>
            </w: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12</w:t>
            </w:r>
          </w:p>
        </w:tc>
        <w:tc>
          <w:tcPr>
            <w:tcW w:w="2430" w:type="dxa"/>
          </w:tcPr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Student uses an extremely casual tone throughout the essay. (EX: 1</w:t>
            </w:r>
            <w:r w:rsidRPr="00A52334">
              <w:rPr>
                <w:rFonts w:ascii="Verdana" w:eastAsia="Times New Roman" w:hAnsi="Verdana"/>
                <w:sz w:val="16"/>
                <w:szCs w:val="16"/>
                <w:vertAlign w:val="superscript"/>
              </w:rPr>
              <w:t>st</w:t>
            </w: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 or 2</w:t>
            </w:r>
            <w:r w:rsidRPr="00A52334">
              <w:rPr>
                <w:rFonts w:ascii="Verdana" w:eastAsia="Times New Roman" w:hAnsi="Verdana"/>
                <w:sz w:val="16"/>
                <w:szCs w:val="16"/>
                <w:vertAlign w:val="superscript"/>
              </w:rPr>
              <w:t>nd</w:t>
            </w:r>
            <w:r w:rsidRPr="00A52334">
              <w:rPr>
                <w:rFonts w:ascii="Verdana" w:eastAsia="Times New Roman" w:hAnsi="Verdana"/>
                <w:sz w:val="16"/>
                <w:szCs w:val="16"/>
              </w:rPr>
              <w:t xml:space="preserve"> person voice throughout the essay, inappropriate topics or themes discussed)</w:t>
            </w: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A52334" w:rsidRDefault="00A52334" w:rsidP="00847F2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A52334">
              <w:rPr>
                <w:rFonts w:ascii="Verdana" w:eastAsia="Times New Roman" w:hAnsi="Verdana"/>
                <w:sz w:val="16"/>
                <w:szCs w:val="16"/>
              </w:rPr>
              <w:t>10</w:t>
            </w:r>
          </w:p>
        </w:tc>
        <w:tc>
          <w:tcPr>
            <w:tcW w:w="1088" w:type="dxa"/>
          </w:tcPr>
          <w:p w:rsidR="00A52334" w:rsidRPr="00241BC6" w:rsidRDefault="00A5233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241BC6" w:rsidRDefault="00A5233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241BC6" w:rsidRDefault="00A5233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241BC6" w:rsidRDefault="00A52334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A52334" w:rsidRPr="00241BC6" w:rsidRDefault="00A52334" w:rsidP="001B704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sz w:val="16"/>
                <w:szCs w:val="16"/>
              </w:rPr>
              <w:t>____ /</w:t>
            </w:r>
            <w:r>
              <w:rPr>
                <w:rFonts w:ascii="Verdana" w:eastAsia="Times New Roman" w:hAnsi="Verdana"/>
                <w:sz w:val="16"/>
                <w:szCs w:val="16"/>
              </w:rPr>
              <w:t>20</w:t>
            </w:r>
            <w:r w:rsidRPr="00241BC6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</w:p>
        </w:tc>
      </w:tr>
      <w:tr w:rsidR="00383542" w:rsidRPr="00241BC6" w:rsidTr="00C27158">
        <w:trPr>
          <w:trHeight w:val="143"/>
        </w:trPr>
        <w:tc>
          <w:tcPr>
            <w:tcW w:w="1750" w:type="dxa"/>
            <w:tcBorders>
              <w:left w:val="nil"/>
              <w:bottom w:val="nil"/>
              <w:right w:val="nil"/>
            </w:tcBorders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408" w:type="dxa"/>
            <w:tcBorders>
              <w:left w:val="nil"/>
              <w:bottom w:val="nil"/>
              <w:right w:val="nil"/>
            </w:tcBorders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nil"/>
              <w:bottom w:val="nil"/>
              <w:right w:val="nil"/>
            </w:tcBorders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nil"/>
              <w:bottom w:val="nil"/>
            </w:tcBorders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3518" w:type="dxa"/>
            <w:gridSpan w:val="2"/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sz w:val="16"/>
                <w:szCs w:val="16"/>
              </w:rPr>
              <w:t xml:space="preserve">                               Total: _____ / 100</w:t>
            </w:r>
          </w:p>
        </w:tc>
      </w:tr>
    </w:tbl>
    <w:p w:rsidR="00383542" w:rsidRDefault="00383542" w:rsidP="00383542">
      <w:pPr>
        <w:spacing w:after="0"/>
      </w:pPr>
      <w:bookmarkStart w:id="0" w:name="_GoBack"/>
      <w:bookmarkEnd w:id="0"/>
    </w:p>
    <w:sectPr w:rsidR="00383542" w:rsidSect="0038354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45607"/>
    <w:multiLevelType w:val="hybridMultilevel"/>
    <w:tmpl w:val="25C08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B6F90"/>
    <w:multiLevelType w:val="hybridMultilevel"/>
    <w:tmpl w:val="6416F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02171"/>
    <w:multiLevelType w:val="hybridMultilevel"/>
    <w:tmpl w:val="8AC42B58"/>
    <w:lvl w:ilvl="0" w:tplc="46BE5F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1E5639"/>
    <w:multiLevelType w:val="hybridMultilevel"/>
    <w:tmpl w:val="1838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42"/>
    <w:rsid w:val="00055148"/>
    <w:rsid w:val="000C6CB7"/>
    <w:rsid w:val="001B704E"/>
    <w:rsid w:val="0026666E"/>
    <w:rsid w:val="002F28DC"/>
    <w:rsid w:val="00350B7E"/>
    <w:rsid w:val="00383542"/>
    <w:rsid w:val="00421695"/>
    <w:rsid w:val="005550A1"/>
    <w:rsid w:val="00590DE1"/>
    <w:rsid w:val="005B5763"/>
    <w:rsid w:val="005C61BA"/>
    <w:rsid w:val="00662928"/>
    <w:rsid w:val="00664D0C"/>
    <w:rsid w:val="006B699D"/>
    <w:rsid w:val="00705C5E"/>
    <w:rsid w:val="00763190"/>
    <w:rsid w:val="007B2DEA"/>
    <w:rsid w:val="008806C0"/>
    <w:rsid w:val="009C2152"/>
    <w:rsid w:val="00A454AD"/>
    <w:rsid w:val="00A52334"/>
    <w:rsid w:val="00AA13E3"/>
    <w:rsid w:val="00AC3B6D"/>
    <w:rsid w:val="00B76643"/>
    <w:rsid w:val="00BB7754"/>
    <w:rsid w:val="00C16839"/>
    <w:rsid w:val="00C27158"/>
    <w:rsid w:val="00C61B2D"/>
    <w:rsid w:val="00CA38ED"/>
    <w:rsid w:val="00CC35BE"/>
    <w:rsid w:val="00CE0BAA"/>
    <w:rsid w:val="00DE009E"/>
    <w:rsid w:val="00E15845"/>
    <w:rsid w:val="00E6305B"/>
    <w:rsid w:val="00EA346A"/>
    <w:rsid w:val="00EC77D7"/>
    <w:rsid w:val="00F96C9D"/>
    <w:rsid w:val="00FC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5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C3B6D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AC3B6D"/>
    <w:rPr>
      <w:sz w:val="22"/>
      <w:szCs w:val="22"/>
      <w:lang w:val="en-US" w:eastAsia="en-US" w:bidi="ar-SA"/>
    </w:rPr>
  </w:style>
  <w:style w:type="paragraph" w:customStyle="1" w:styleId="Style1">
    <w:name w:val="Style1"/>
    <w:basedOn w:val="NoSpacing"/>
    <w:link w:val="Style1Char"/>
    <w:qFormat/>
    <w:rsid w:val="00AC3B6D"/>
    <w:rPr>
      <w:rFonts w:ascii="Verdana" w:hAnsi="Verdana"/>
      <w:sz w:val="20"/>
    </w:rPr>
  </w:style>
  <w:style w:type="character" w:customStyle="1" w:styleId="Style1Char">
    <w:name w:val="Style1 Char"/>
    <w:link w:val="Style1"/>
    <w:rsid w:val="00AC3B6D"/>
    <w:rPr>
      <w:rFonts w:ascii="Verdana" w:hAnsi="Verdana"/>
      <w:sz w:val="20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3835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C2EAD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5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C3B6D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AC3B6D"/>
    <w:rPr>
      <w:sz w:val="22"/>
      <w:szCs w:val="22"/>
      <w:lang w:val="en-US" w:eastAsia="en-US" w:bidi="ar-SA"/>
    </w:rPr>
  </w:style>
  <w:style w:type="paragraph" w:customStyle="1" w:styleId="Style1">
    <w:name w:val="Style1"/>
    <w:basedOn w:val="NoSpacing"/>
    <w:link w:val="Style1Char"/>
    <w:qFormat/>
    <w:rsid w:val="00AC3B6D"/>
    <w:rPr>
      <w:rFonts w:ascii="Verdana" w:hAnsi="Verdana"/>
      <w:sz w:val="20"/>
    </w:rPr>
  </w:style>
  <w:style w:type="character" w:customStyle="1" w:styleId="Style1Char">
    <w:name w:val="Style1 Char"/>
    <w:link w:val="Style1"/>
    <w:rsid w:val="00AC3B6D"/>
    <w:rPr>
      <w:rFonts w:ascii="Verdana" w:hAnsi="Verdana"/>
      <w:sz w:val="20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3835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C2EAD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Ziegler, Leah</dc:creator>
  <cp:lastModifiedBy>Thai, Caroline</cp:lastModifiedBy>
  <cp:revision>12</cp:revision>
  <dcterms:created xsi:type="dcterms:W3CDTF">2012-03-29T14:54:00Z</dcterms:created>
  <dcterms:modified xsi:type="dcterms:W3CDTF">2012-04-11T21:39:00Z</dcterms:modified>
</cp:coreProperties>
</file>